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FC502" w14:textId="77777777" w:rsidR="00D24661" w:rsidRDefault="00D24661" w:rsidP="00D24661">
      <w:pPr>
        <w:jc w:val="center"/>
        <w:rPr>
          <w:rFonts w:ascii="Montserrat Simple" w:hAnsi="Montserrat Simple"/>
          <w:sz w:val="18"/>
          <w:szCs w:val="18"/>
        </w:rPr>
      </w:pPr>
    </w:p>
    <w:p w14:paraId="1C9EE31D" w14:textId="77777777" w:rsidR="00D24661" w:rsidRDefault="00D24661" w:rsidP="00D24661">
      <w:pPr>
        <w:jc w:val="center"/>
        <w:rPr>
          <w:rFonts w:ascii="Montserrat Simple" w:hAnsi="Montserrat Simple"/>
          <w:sz w:val="18"/>
          <w:szCs w:val="18"/>
        </w:rPr>
      </w:pPr>
    </w:p>
    <w:p w14:paraId="1B43FCEE" w14:textId="77777777" w:rsidR="00D24661" w:rsidRDefault="00D24661" w:rsidP="00D24661">
      <w:pPr>
        <w:jc w:val="center"/>
        <w:rPr>
          <w:rFonts w:ascii="Montserrat Simple" w:hAnsi="Montserrat Simple"/>
          <w:sz w:val="18"/>
          <w:szCs w:val="18"/>
        </w:rPr>
      </w:pPr>
    </w:p>
    <w:p w14:paraId="168BF568" w14:textId="77777777" w:rsidR="00D24661" w:rsidRPr="00D24661" w:rsidRDefault="00D24661" w:rsidP="00D24661">
      <w:pPr>
        <w:jc w:val="center"/>
        <w:rPr>
          <w:rFonts w:ascii="Montserrat Simple" w:hAnsi="Montserrat Simple"/>
          <w:sz w:val="18"/>
          <w:szCs w:val="18"/>
        </w:rPr>
      </w:pPr>
    </w:p>
    <w:p w14:paraId="1252647C" w14:textId="77777777" w:rsidR="00D24661" w:rsidRPr="00D24661" w:rsidRDefault="00D24661" w:rsidP="00D24661">
      <w:pPr>
        <w:jc w:val="center"/>
        <w:rPr>
          <w:rFonts w:ascii="Montserrat Simple" w:hAnsi="Montserrat Simple"/>
          <w:sz w:val="18"/>
          <w:szCs w:val="18"/>
        </w:rPr>
      </w:pPr>
      <w:r w:rsidRPr="00D24661">
        <w:rPr>
          <w:rFonts w:ascii="Montserrat Simple" w:hAnsi="Montserrat Simple"/>
          <w:sz w:val="18"/>
          <w:szCs w:val="18"/>
        </w:rPr>
        <w:t>RELACIÓN DE TRÁMITES Y SERVICIOS DEL TECNOLÓGICO DE ESTUDIOS SUPERIORES DE ECATEPEC</w:t>
      </w:r>
    </w:p>
    <w:p w14:paraId="7DE5AA62" w14:textId="46BB50D5" w:rsidR="00D24661" w:rsidRPr="00D24661" w:rsidRDefault="00D24661" w:rsidP="00D24661">
      <w:pPr>
        <w:jc w:val="center"/>
        <w:rPr>
          <w:rFonts w:ascii="Montserrat Simple" w:hAnsi="Montserrat Simple"/>
          <w:b/>
          <w:sz w:val="18"/>
          <w:szCs w:val="18"/>
          <w:u w:val="single"/>
        </w:rPr>
      </w:pPr>
      <w:r w:rsidRPr="00D24661">
        <w:rPr>
          <w:rFonts w:ascii="Montserrat Simple" w:hAnsi="Montserrat Simple"/>
          <w:sz w:val="18"/>
          <w:szCs w:val="18"/>
        </w:rPr>
        <w:t>REGISTRADOS EN EL SISTEMA: REGISTRO ESTA</w:t>
      </w:r>
      <w:r>
        <w:rPr>
          <w:rFonts w:ascii="Montserrat Simple" w:hAnsi="Montserrat Simple"/>
          <w:sz w:val="18"/>
          <w:szCs w:val="18"/>
        </w:rPr>
        <w:t>T</w:t>
      </w:r>
      <w:r w:rsidRPr="00D24661">
        <w:rPr>
          <w:rFonts w:ascii="Montserrat Simple" w:hAnsi="Montserrat Simple"/>
          <w:sz w:val="18"/>
          <w:szCs w:val="18"/>
        </w:rPr>
        <w:t xml:space="preserve">AL DE TRÁMITES Y SERVICIOS </w:t>
      </w:r>
      <w:proofErr w:type="spellStart"/>
      <w:r w:rsidRPr="00D24661">
        <w:rPr>
          <w:rFonts w:ascii="Montserrat Simple" w:hAnsi="Montserrat Simple"/>
          <w:b/>
          <w:sz w:val="18"/>
          <w:szCs w:val="18"/>
          <w:u w:val="single"/>
        </w:rPr>
        <w:t>RETyS</w:t>
      </w:r>
      <w:proofErr w:type="spellEnd"/>
    </w:p>
    <w:p w14:paraId="6EC65A6C" w14:textId="77777777" w:rsidR="00D24661" w:rsidRPr="00D24661" w:rsidRDefault="00D24661" w:rsidP="00D24661">
      <w:pPr>
        <w:jc w:val="center"/>
        <w:rPr>
          <w:rFonts w:ascii="Montserrat Simple" w:hAnsi="Montserrat Simple"/>
          <w:sz w:val="18"/>
          <w:szCs w:val="18"/>
        </w:rPr>
      </w:pPr>
    </w:p>
    <w:p w14:paraId="4A87E5EF" w14:textId="5B8DE548" w:rsidR="00D24661" w:rsidRPr="00D24661" w:rsidRDefault="00A56873" w:rsidP="00D24661">
      <w:pPr>
        <w:jc w:val="right"/>
        <w:rPr>
          <w:rFonts w:ascii="Montserrat Simple" w:hAnsi="Montserrat Simple"/>
          <w:sz w:val="18"/>
          <w:szCs w:val="18"/>
        </w:rPr>
      </w:pPr>
      <w:r>
        <w:rPr>
          <w:rFonts w:ascii="Montserrat Simple" w:hAnsi="Montserrat Simple"/>
          <w:sz w:val="18"/>
          <w:szCs w:val="18"/>
        </w:rPr>
        <w:t xml:space="preserve">OCTUBRE, </w:t>
      </w:r>
      <w:r w:rsidRPr="00D24661">
        <w:rPr>
          <w:rFonts w:ascii="Montserrat Simple" w:hAnsi="Montserrat Simple"/>
          <w:sz w:val="18"/>
          <w:szCs w:val="18"/>
        </w:rPr>
        <w:t>2023</w:t>
      </w:r>
    </w:p>
    <w:p w14:paraId="5A8CCFAC" w14:textId="77777777" w:rsidR="00D24661" w:rsidRPr="00D24661" w:rsidRDefault="00D24661" w:rsidP="00D24661">
      <w:pPr>
        <w:rPr>
          <w:rFonts w:ascii="Montserrat Simple" w:hAnsi="Montserrat Simple"/>
          <w:sz w:val="18"/>
          <w:szCs w:val="18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4111"/>
        <w:gridCol w:w="1417"/>
      </w:tblGrid>
      <w:tr w:rsidR="00D24661" w:rsidRPr="00D24661" w14:paraId="5AB6585B" w14:textId="77777777" w:rsidTr="001F5375">
        <w:tc>
          <w:tcPr>
            <w:tcW w:w="560" w:type="dxa"/>
            <w:shd w:val="clear" w:color="auto" w:fill="BFBFBF" w:themeFill="background1" w:themeFillShade="BF"/>
          </w:tcPr>
          <w:p w14:paraId="6707EF1F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b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b/>
                <w:sz w:val="18"/>
                <w:szCs w:val="18"/>
              </w:rPr>
              <w:t>No.</w:t>
            </w:r>
          </w:p>
        </w:tc>
        <w:tc>
          <w:tcPr>
            <w:tcW w:w="3121" w:type="dxa"/>
            <w:shd w:val="clear" w:color="auto" w:fill="BFBFBF" w:themeFill="background1" w:themeFillShade="BF"/>
          </w:tcPr>
          <w:p w14:paraId="366D58D8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b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BF6357B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b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b/>
                <w:sz w:val="18"/>
                <w:szCs w:val="18"/>
              </w:rPr>
              <w:t>NOMBRE DEL TRÁMITE/O SERVICIO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F6E6F72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b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b/>
                <w:sz w:val="18"/>
                <w:szCs w:val="18"/>
              </w:rPr>
              <w:t>TRÁMITE Y/O SERVICIO</w:t>
            </w:r>
          </w:p>
        </w:tc>
      </w:tr>
      <w:tr w:rsidR="00D24661" w:rsidRPr="00D24661" w14:paraId="2A287DE7" w14:textId="77777777" w:rsidTr="001F5375">
        <w:tc>
          <w:tcPr>
            <w:tcW w:w="560" w:type="dxa"/>
          </w:tcPr>
          <w:p w14:paraId="20688323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 w14:paraId="647B94A7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  <w:p w14:paraId="7402BAAF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SERVICIOS GENERALES Y MANTENIMIENTO</w:t>
            </w:r>
          </w:p>
        </w:tc>
        <w:tc>
          <w:tcPr>
            <w:tcW w:w="4111" w:type="dxa"/>
          </w:tcPr>
          <w:p w14:paraId="27C0BA9F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Arrendamiento de lugar en el estacionamiento (Tecnológico de Estudios Superiores de Ecatepec)</w:t>
            </w:r>
          </w:p>
        </w:tc>
        <w:tc>
          <w:tcPr>
            <w:tcW w:w="1417" w:type="dxa"/>
          </w:tcPr>
          <w:p w14:paraId="27C420BB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2F471EA6" w14:textId="77777777" w:rsidTr="001F5375">
        <w:tc>
          <w:tcPr>
            <w:tcW w:w="560" w:type="dxa"/>
          </w:tcPr>
          <w:p w14:paraId="6E72C3D5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nil"/>
            </w:tcBorders>
          </w:tcPr>
          <w:p w14:paraId="43CFB61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2889567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 xml:space="preserve">Prestación y Asignación del Servicio de </w:t>
            </w:r>
            <w:proofErr w:type="spellStart"/>
            <w:r w:rsidRPr="00D24661">
              <w:rPr>
                <w:rFonts w:ascii="Montserrat Simple" w:hAnsi="Montserrat Simple" w:cs="Arial"/>
                <w:sz w:val="18"/>
                <w:szCs w:val="18"/>
              </w:rPr>
              <w:t>Lockers</w:t>
            </w:r>
            <w:proofErr w:type="spellEnd"/>
            <w:r w:rsidRPr="00D24661">
              <w:rPr>
                <w:rFonts w:ascii="Montserrat Simple" w:hAnsi="Montserrat Simple" w:cs="Arial"/>
                <w:sz w:val="18"/>
                <w:szCs w:val="18"/>
              </w:rPr>
              <w:t xml:space="preserve"> (Tecnológico de Estudios Superiores de Ecatepec)</w:t>
            </w:r>
          </w:p>
        </w:tc>
        <w:tc>
          <w:tcPr>
            <w:tcW w:w="1417" w:type="dxa"/>
          </w:tcPr>
          <w:p w14:paraId="1CD84120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</w:t>
            </w:r>
          </w:p>
        </w:tc>
      </w:tr>
      <w:tr w:rsidR="00D24661" w:rsidRPr="00D24661" w14:paraId="2C14F3E5" w14:textId="77777777" w:rsidTr="001F5375">
        <w:tc>
          <w:tcPr>
            <w:tcW w:w="560" w:type="dxa"/>
          </w:tcPr>
          <w:p w14:paraId="566F9EB8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3</w:t>
            </w:r>
          </w:p>
        </w:tc>
        <w:tc>
          <w:tcPr>
            <w:tcW w:w="3121" w:type="dxa"/>
          </w:tcPr>
          <w:p w14:paraId="1328DF93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CENTRO DE EDUCACIÓN CONTINUA</w:t>
            </w:r>
          </w:p>
        </w:tc>
        <w:tc>
          <w:tcPr>
            <w:tcW w:w="4111" w:type="dxa"/>
          </w:tcPr>
          <w:p w14:paraId="2215BF0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Cursos y Diplomados de Educación Continua (Tecnológico de Estudios Superiores de Ecatepec)</w:t>
            </w:r>
          </w:p>
        </w:tc>
        <w:tc>
          <w:tcPr>
            <w:tcW w:w="1417" w:type="dxa"/>
          </w:tcPr>
          <w:p w14:paraId="374D5079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</w:t>
            </w:r>
          </w:p>
        </w:tc>
      </w:tr>
      <w:tr w:rsidR="00D24661" w:rsidRPr="00D24661" w14:paraId="3ABC51B6" w14:textId="77777777" w:rsidTr="001F5375">
        <w:tc>
          <w:tcPr>
            <w:tcW w:w="560" w:type="dxa"/>
          </w:tcPr>
          <w:p w14:paraId="3ADD6C09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14:paraId="5B8678EC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CENTRO DE GESTIÓN TECNOLÓGICA E INCUBADORA DE EMPRESAS</w:t>
            </w:r>
          </w:p>
        </w:tc>
        <w:tc>
          <w:tcPr>
            <w:tcW w:w="4111" w:type="dxa"/>
          </w:tcPr>
          <w:p w14:paraId="50D9E5E7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Gestión de Servicios Tecnológicos(Tecnológico de Estudios Superiores de Ecatepec)</w:t>
            </w:r>
          </w:p>
        </w:tc>
        <w:tc>
          <w:tcPr>
            <w:tcW w:w="1417" w:type="dxa"/>
          </w:tcPr>
          <w:p w14:paraId="5255A589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</w:t>
            </w:r>
          </w:p>
        </w:tc>
      </w:tr>
      <w:tr w:rsidR="00D24661" w:rsidRPr="00D24661" w14:paraId="6168D7A0" w14:textId="77777777" w:rsidTr="001F5375">
        <w:tc>
          <w:tcPr>
            <w:tcW w:w="560" w:type="dxa"/>
          </w:tcPr>
          <w:p w14:paraId="65977DE5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bottom w:val="nil"/>
            </w:tcBorders>
          </w:tcPr>
          <w:p w14:paraId="7FC59EAB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CENTRO DE INFORMACIÓN</w:t>
            </w:r>
          </w:p>
          <w:p w14:paraId="5B64F636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B466BA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Préstamo de</w:t>
            </w:r>
            <w:bookmarkStart w:id="0" w:name="_GoBack"/>
            <w:bookmarkEnd w:id="0"/>
            <w:r w:rsidRPr="00D24661">
              <w:rPr>
                <w:rFonts w:ascii="Montserrat Simple" w:hAnsi="Montserrat Simple" w:cs="Arial"/>
                <w:sz w:val="18"/>
                <w:szCs w:val="18"/>
              </w:rPr>
              <w:t xml:space="preserve"> Acervo Bibliográfico a Domicilio (Tecnológico de Estudios Superiores de Ecatepec)</w:t>
            </w:r>
          </w:p>
        </w:tc>
        <w:tc>
          <w:tcPr>
            <w:tcW w:w="1417" w:type="dxa"/>
          </w:tcPr>
          <w:p w14:paraId="679BDC8C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</w:t>
            </w:r>
          </w:p>
        </w:tc>
      </w:tr>
      <w:tr w:rsidR="00D24661" w:rsidRPr="00D24661" w14:paraId="6FBFC816" w14:textId="77777777" w:rsidTr="001F5375">
        <w:tc>
          <w:tcPr>
            <w:tcW w:w="560" w:type="dxa"/>
          </w:tcPr>
          <w:p w14:paraId="0E24FD21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6</w:t>
            </w:r>
          </w:p>
        </w:tc>
        <w:tc>
          <w:tcPr>
            <w:tcW w:w="3121" w:type="dxa"/>
          </w:tcPr>
          <w:p w14:paraId="3C0F92F6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CENTRO DE COMPUTACIÓN Y TELEMÁTICA</w:t>
            </w:r>
          </w:p>
        </w:tc>
        <w:tc>
          <w:tcPr>
            <w:tcW w:w="4111" w:type="dxa"/>
          </w:tcPr>
          <w:p w14:paraId="3C85B525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Préstamo de Equipos de Cómputo (Tecnológico de Estudios Superiores de Ecatepec)</w:t>
            </w:r>
          </w:p>
        </w:tc>
        <w:tc>
          <w:tcPr>
            <w:tcW w:w="1417" w:type="dxa"/>
          </w:tcPr>
          <w:p w14:paraId="708314BF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</w:t>
            </w:r>
          </w:p>
        </w:tc>
      </w:tr>
      <w:tr w:rsidR="00D24661" w:rsidRPr="00D24661" w14:paraId="23CF50AD" w14:textId="77777777" w:rsidTr="001F5375">
        <w:tc>
          <w:tcPr>
            <w:tcW w:w="560" w:type="dxa"/>
          </w:tcPr>
          <w:p w14:paraId="2B6BF8FE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7</w:t>
            </w:r>
          </w:p>
        </w:tc>
        <w:tc>
          <w:tcPr>
            <w:tcW w:w="3121" w:type="dxa"/>
          </w:tcPr>
          <w:p w14:paraId="683BEBA2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CENTRO DE IDIOMAS</w:t>
            </w:r>
          </w:p>
          <w:p w14:paraId="5DCB8B0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4A0877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Inscripción a los Cursos de Idiomas (Tecnológico de Estudios Superiores de Ecatepec)</w:t>
            </w:r>
          </w:p>
        </w:tc>
        <w:tc>
          <w:tcPr>
            <w:tcW w:w="1417" w:type="dxa"/>
          </w:tcPr>
          <w:p w14:paraId="7D78F155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Servicio</w:t>
            </w:r>
          </w:p>
        </w:tc>
      </w:tr>
      <w:tr w:rsidR="00D24661" w:rsidRPr="00D24661" w14:paraId="57B8CD95" w14:textId="77777777" w:rsidTr="001F5375">
        <w:tc>
          <w:tcPr>
            <w:tcW w:w="560" w:type="dxa"/>
          </w:tcPr>
          <w:p w14:paraId="6356CDFE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8</w:t>
            </w:r>
          </w:p>
        </w:tc>
        <w:tc>
          <w:tcPr>
            <w:tcW w:w="3121" w:type="dxa"/>
          </w:tcPr>
          <w:p w14:paraId="14297E9D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UNIDAD DE PLANEACIÓN</w:t>
            </w:r>
          </w:p>
        </w:tc>
        <w:tc>
          <w:tcPr>
            <w:tcW w:w="4111" w:type="dxa"/>
          </w:tcPr>
          <w:p w14:paraId="16EB11BF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Solicitud de Acceso a la información Pública del Tecnológico de Estudios Superiores de Ecatepec</w:t>
            </w:r>
          </w:p>
        </w:tc>
        <w:tc>
          <w:tcPr>
            <w:tcW w:w="1417" w:type="dxa"/>
          </w:tcPr>
          <w:p w14:paraId="53149584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0E084244" w14:textId="77777777" w:rsidTr="001F5375">
        <w:tc>
          <w:tcPr>
            <w:tcW w:w="560" w:type="dxa"/>
          </w:tcPr>
          <w:p w14:paraId="67B3A4CB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9</w:t>
            </w:r>
          </w:p>
        </w:tc>
        <w:tc>
          <w:tcPr>
            <w:tcW w:w="3121" w:type="dxa"/>
            <w:vMerge w:val="restart"/>
          </w:tcPr>
          <w:p w14:paraId="71C5ED83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  <w:p w14:paraId="5135BEC3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  <w:p w14:paraId="15E4289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  <w:p w14:paraId="6CF50177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  <w:p w14:paraId="0E461451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</w:p>
          <w:p w14:paraId="31861210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UNIDAD DE REGISTRO Y CERTIFICACIÓN</w:t>
            </w:r>
          </w:p>
        </w:tc>
        <w:tc>
          <w:tcPr>
            <w:tcW w:w="4111" w:type="dxa"/>
          </w:tcPr>
          <w:p w14:paraId="7F6FB0D9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Examen de selección-registro (Tecnológico de Estudios Superiores de Ecatepec)</w:t>
            </w:r>
          </w:p>
        </w:tc>
        <w:tc>
          <w:tcPr>
            <w:tcW w:w="1417" w:type="dxa"/>
          </w:tcPr>
          <w:p w14:paraId="7AE06825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7E25999C" w14:textId="77777777" w:rsidTr="001F5375">
        <w:tc>
          <w:tcPr>
            <w:tcW w:w="560" w:type="dxa"/>
          </w:tcPr>
          <w:p w14:paraId="6DE2D0B0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10</w:t>
            </w:r>
          </w:p>
        </w:tc>
        <w:tc>
          <w:tcPr>
            <w:tcW w:w="3121" w:type="dxa"/>
            <w:vMerge/>
          </w:tcPr>
          <w:p w14:paraId="316CF3AA" w14:textId="77777777" w:rsidR="00D24661" w:rsidRPr="00D24661" w:rsidRDefault="00D24661" w:rsidP="001F5375">
            <w:pPr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BCC80D2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Registro para la Emisión de Título Electrónico (Tecnológico de Estudios Superiores de Ecatepec)</w:t>
            </w:r>
          </w:p>
        </w:tc>
        <w:tc>
          <w:tcPr>
            <w:tcW w:w="1417" w:type="dxa"/>
          </w:tcPr>
          <w:p w14:paraId="2F76DDBE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55DDB568" w14:textId="77777777" w:rsidTr="001F5375">
        <w:tc>
          <w:tcPr>
            <w:tcW w:w="560" w:type="dxa"/>
          </w:tcPr>
          <w:p w14:paraId="038302D7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11</w:t>
            </w:r>
          </w:p>
        </w:tc>
        <w:tc>
          <w:tcPr>
            <w:tcW w:w="3121" w:type="dxa"/>
            <w:vMerge/>
          </w:tcPr>
          <w:p w14:paraId="5410ADAC" w14:textId="77777777" w:rsidR="00D24661" w:rsidRPr="00D24661" w:rsidRDefault="00D24661" w:rsidP="001F5375">
            <w:pPr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EE388D6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Reinscripción a estudios de licenciatura y maestrías (Tecnológico de Estudios Superiores de Ecatepec)</w:t>
            </w:r>
          </w:p>
        </w:tc>
        <w:tc>
          <w:tcPr>
            <w:tcW w:w="1417" w:type="dxa"/>
          </w:tcPr>
          <w:p w14:paraId="1A053C0E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3B36914C" w14:textId="77777777" w:rsidTr="001F5375">
        <w:tc>
          <w:tcPr>
            <w:tcW w:w="560" w:type="dxa"/>
          </w:tcPr>
          <w:p w14:paraId="35854C32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12</w:t>
            </w:r>
          </w:p>
        </w:tc>
        <w:tc>
          <w:tcPr>
            <w:tcW w:w="3121" w:type="dxa"/>
            <w:vMerge/>
          </w:tcPr>
          <w:p w14:paraId="55C8E5D7" w14:textId="77777777" w:rsidR="00D24661" w:rsidRPr="00D24661" w:rsidRDefault="00D24661" w:rsidP="001F5375">
            <w:pPr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726547B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Constancia de estudios (varios tipos) e historial académico (Tecnológico de Estudios Superiores de Ecatepec)</w:t>
            </w:r>
          </w:p>
        </w:tc>
        <w:tc>
          <w:tcPr>
            <w:tcW w:w="1417" w:type="dxa"/>
          </w:tcPr>
          <w:p w14:paraId="3483B153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66108041" w14:textId="77777777" w:rsidTr="001F5375">
        <w:tc>
          <w:tcPr>
            <w:tcW w:w="560" w:type="dxa"/>
          </w:tcPr>
          <w:p w14:paraId="3770E9C6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13</w:t>
            </w:r>
          </w:p>
        </w:tc>
        <w:tc>
          <w:tcPr>
            <w:tcW w:w="3121" w:type="dxa"/>
            <w:vMerge/>
          </w:tcPr>
          <w:p w14:paraId="01C5309E" w14:textId="77777777" w:rsidR="00D24661" w:rsidRPr="00D24661" w:rsidRDefault="00D24661" w:rsidP="001F5375">
            <w:pPr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4E6CF28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Certificado de estudios total o parcial de licenciatura y maestría (Tecnológico de Estudios Superiores de Ecatepec)</w:t>
            </w:r>
          </w:p>
        </w:tc>
        <w:tc>
          <w:tcPr>
            <w:tcW w:w="1417" w:type="dxa"/>
          </w:tcPr>
          <w:p w14:paraId="25A5D607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  <w:tr w:rsidR="00D24661" w:rsidRPr="00D24661" w14:paraId="58FB9D7C" w14:textId="77777777" w:rsidTr="001F5375">
        <w:tc>
          <w:tcPr>
            <w:tcW w:w="560" w:type="dxa"/>
            <w:tcBorders>
              <w:bottom w:val="single" w:sz="4" w:space="0" w:color="auto"/>
            </w:tcBorders>
          </w:tcPr>
          <w:p w14:paraId="221537A3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14</w:t>
            </w:r>
          </w:p>
        </w:tc>
        <w:tc>
          <w:tcPr>
            <w:tcW w:w="3121" w:type="dxa"/>
            <w:vMerge/>
            <w:tcBorders>
              <w:bottom w:val="single" w:sz="4" w:space="0" w:color="auto"/>
            </w:tcBorders>
          </w:tcPr>
          <w:p w14:paraId="2304274E" w14:textId="77777777" w:rsidR="00D24661" w:rsidRPr="00D24661" w:rsidRDefault="00D24661" w:rsidP="001F5375">
            <w:pPr>
              <w:rPr>
                <w:rFonts w:ascii="Montserrat Simple" w:hAnsi="Montserrat Simple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164B2ED" w14:textId="77777777" w:rsidR="00D24661" w:rsidRPr="00D24661" w:rsidRDefault="00D24661" w:rsidP="001F5375">
            <w:pPr>
              <w:jc w:val="both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Inscripción a estudios de licenciatura y maestría (Tecnológico de Estudios Superiores de Ecatepec)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3114E6" w14:textId="77777777" w:rsidR="00D24661" w:rsidRPr="00D24661" w:rsidRDefault="00D24661" w:rsidP="001F5375">
            <w:pPr>
              <w:jc w:val="center"/>
              <w:rPr>
                <w:rFonts w:ascii="Montserrat Simple" w:hAnsi="Montserrat Simple" w:cs="Arial"/>
                <w:sz w:val="18"/>
                <w:szCs w:val="18"/>
              </w:rPr>
            </w:pPr>
            <w:r w:rsidRPr="00D24661">
              <w:rPr>
                <w:rFonts w:ascii="Montserrat Simple" w:hAnsi="Montserrat Simple" w:cs="Arial"/>
                <w:sz w:val="18"/>
                <w:szCs w:val="18"/>
              </w:rPr>
              <w:t>Trámite</w:t>
            </w:r>
          </w:p>
        </w:tc>
      </w:tr>
    </w:tbl>
    <w:p w14:paraId="47D58765" w14:textId="77777777" w:rsidR="00D24661" w:rsidRPr="00D24661" w:rsidRDefault="00D24661" w:rsidP="00D24661">
      <w:pPr>
        <w:rPr>
          <w:rFonts w:ascii="Montserrat Simple" w:hAnsi="Montserrat Simple" w:cs="Arial"/>
          <w:sz w:val="18"/>
          <w:szCs w:val="18"/>
        </w:rPr>
      </w:pPr>
    </w:p>
    <w:p w14:paraId="65B8165D" w14:textId="77777777" w:rsidR="00D24661" w:rsidRPr="00D24661" w:rsidRDefault="00D24661" w:rsidP="00D24661">
      <w:pPr>
        <w:rPr>
          <w:rFonts w:ascii="Montserrat Simple" w:hAnsi="Montserrat Simple"/>
          <w:sz w:val="18"/>
          <w:szCs w:val="18"/>
        </w:rPr>
      </w:pPr>
      <w:r w:rsidRPr="00D24661">
        <w:rPr>
          <w:rFonts w:ascii="Montserrat Simple" w:hAnsi="Montserrat Simple" w:cs="Arial"/>
          <w:sz w:val="18"/>
          <w:szCs w:val="18"/>
        </w:rPr>
        <w:t xml:space="preserve">TOTAL: </w:t>
      </w:r>
      <w:r w:rsidRPr="00D24661">
        <w:rPr>
          <w:rFonts w:ascii="Montserrat Simple" w:hAnsi="Montserrat Simple" w:cs="Arial"/>
          <w:b/>
          <w:sz w:val="18"/>
          <w:szCs w:val="18"/>
          <w:u w:val="single"/>
        </w:rPr>
        <w:t>8 Trámites</w:t>
      </w:r>
      <w:r w:rsidRPr="00D24661">
        <w:rPr>
          <w:rFonts w:ascii="Montserrat Simple" w:hAnsi="Montserrat Simple" w:cs="Arial"/>
          <w:b/>
          <w:sz w:val="18"/>
          <w:szCs w:val="18"/>
        </w:rPr>
        <w:t xml:space="preserve"> y </w:t>
      </w:r>
      <w:r w:rsidRPr="00D24661">
        <w:rPr>
          <w:rFonts w:ascii="Montserrat Simple" w:hAnsi="Montserrat Simple" w:cs="Arial"/>
          <w:b/>
          <w:sz w:val="18"/>
          <w:szCs w:val="18"/>
          <w:u w:val="single"/>
        </w:rPr>
        <w:t>6 Servicios</w:t>
      </w:r>
    </w:p>
    <w:p w14:paraId="0A20063A" w14:textId="77777777" w:rsidR="000627AB" w:rsidRPr="00D24661" w:rsidRDefault="000627AB" w:rsidP="0035030C">
      <w:pPr>
        <w:rPr>
          <w:rFonts w:ascii="Montserrat Simple" w:hAnsi="Montserrat Simple"/>
          <w:b/>
          <w:color w:val="595959" w:themeColor="text1" w:themeTint="A6"/>
          <w:sz w:val="18"/>
          <w:szCs w:val="18"/>
        </w:rPr>
      </w:pPr>
    </w:p>
    <w:sectPr w:rsidR="000627AB" w:rsidRPr="00D24661" w:rsidSect="00A81F2D">
      <w:headerReference w:type="default" r:id="rId7"/>
      <w:footerReference w:type="default" r:id="rId8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217E" w14:textId="77777777" w:rsidR="00113F98" w:rsidRDefault="00113F98" w:rsidP="009D2B83">
      <w:r>
        <w:separator/>
      </w:r>
    </w:p>
  </w:endnote>
  <w:endnote w:type="continuationSeparator" w:id="0">
    <w:p w14:paraId="14F25F44" w14:textId="77777777" w:rsidR="00113F98" w:rsidRDefault="00113F9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imp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C042" w14:textId="2B4A3150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23BCC684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C187066" w:rsidR="009D2B83" w:rsidRPr="009D2B83" w:rsidRDefault="00922374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0DD979ED">
              <wp:simplePos x="0" y="0"/>
              <wp:positionH relativeFrom="margin">
                <wp:posOffset>-8890</wp:posOffset>
              </wp:positionH>
              <wp:positionV relativeFrom="paragraph">
                <wp:posOffset>34816</wp:posOffset>
              </wp:positionV>
              <wp:extent cx="635000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BC601" w14:textId="77777777" w:rsidR="001F16A0" w:rsidRPr="00EE0E06" w:rsidRDefault="001F16A0" w:rsidP="001F16A0">
                          <w:pPr>
                            <w:pStyle w:val="Piedepgina"/>
                            <w:ind w:left="-851"/>
                            <w:jc w:val="center"/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E0E06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eastAsia="es-MX"/>
                            </w:rPr>
                            <w:t>Av. Tecnológico s/n, Col. Valle de Anáhuac, sección Fuentes, C.P. 55210, Ecatepec de Morelos, Estado de México.</w:t>
                          </w:r>
                        </w:p>
                        <w:p w14:paraId="423CA153" w14:textId="1C717418" w:rsidR="001F16A0" w:rsidRPr="00DB72FA" w:rsidRDefault="001F16A0" w:rsidP="001F16A0">
                          <w:pPr>
                            <w:pStyle w:val="Piedepgina"/>
                            <w:ind w:left="-851"/>
                            <w:jc w:val="center"/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4"/>
                              <w:szCs w:val="16"/>
                              <w:lang w:val="en-US" w:eastAsia="es-MX"/>
                            </w:rPr>
                          </w:pPr>
                          <w:r w:rsidRPr="00EE0E06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 xml:space="preserve">Tels.: (55) </w:t>
                          </w:r>
                          <w:r w:rsidRPr="00E00060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>5000 234</w:t>
                          </w:r>
                          <w:r w:rsidR="00E00060" w:rsidRPr="00E00060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>0</w:t>
                          </w:r>
                          <w:r w:rsidR="00E00060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 xml:space="preserve"> y 2341</w:t>
                          </w:r>
                          <w:r w:rsidRPr="00EE0E06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 xml:space="preserve">. Página web: </w:t>
                          </w:r>
                          <w:hyperlink r:id="rId1" w:history="1">
                            <w:r w:rsidRPr="00EE0E06">
                              <w:rPr>
                                <w:rStyle w:val="Hipervnculo"/>
                                <w:rFonts w:ascii="HelveticaNeueLT Std" w:hAnsi="HelveticaNeueLT Std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 w:eastAsia="es-MX"/>
                              </w:rPr>
                              <w:t>www.tese.edu.mx</w:t>
                            </w:r>
                          </w:hyperlink>
                        </w:p>
                        <w:p w14:paraId="2697026B" w14:textId="3E5CCF5C" w:rsidR="00702D65" w:rsidRPr="00DB72FA" w:rsidRDefault="00702D65" w:rsidP="00702D65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8D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7pt;margin-top:2.75pt;width:500pt;height:34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" filled="f" stroked="f" strokeweight=".5pt">
              <v:textbox>
                <w:txbxContent>
                  <w:p w14:paraId="098BC601" w14:textId="77777777" w:rsidR="001F16A0" w:rsidRPr="00EE0E06" w:rsidRDefault="001F16A0" w:rsidP="001F16A0">
                    <w:pPr>
                      <w:pStyle w:val="Piedepgina"/>
                      <w:ind w:left="-851"/>
                      <w:jc w:val="center"/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eastAsia="es-MX"/>
                      </w:rPr>
                    </w:pPr>
                    <w:r w:rsidRPr="00EE0E06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eastAsia="es-MX"/>
                      </w:rPr>
                      <w:t>Av. Tecnológico s/n, Col. Valle de Anáhuac, sección Fuentes, C.P. 55210, Ecatepec de Morelos, Estado de México.</w:t>
                    </w:r>
                  </w:p>
                  <w:p w14:paraId="423CA153" w14:textId="1C717418" w:rsidR="001F16A0" w:rsidRPr="00DB72FA" w:rsidRDefault="001F16A0" w:rsidP="001F16A0">
                    <w:pPr>
                      <w:pStyle w:val="Piedepgina"/>
                      <w:ind w:left="-851"/>
                      <w:jc w:val="center"/>
                      <w:rPr>
                        <w:rFonts w:ascii="HelveticaNeueLT Std" w:hAnsi="HelveticaNeueLT Std"/>
                        <w:noProof/>
                        <w:color w:val="000000" w:themeColor="text1"/>
                        <w:sz w:val="14"/>
                        <w:szCs w:val="16"/>
                        <w:lang w:val="en-US" w:eastAsia="es-MX"/>
                      </w:rPr>
                    </w:pPr>
                    <w:r w:rsidRPr="00EE0E06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 xml:space="preserve">Tels.: (55) </w:t>
                    </w:r>
                    <w:r w:rsidRPr="00E00060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>5000 234</w:t>
                    </w:r>
                    <w:r w:rsidR="00E00060" w:rsidRPr="00E00060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>0</w:t>
                    </w:r>
                    <w:r w:rsidR="00E00060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 xml:space="preserve"> y 2341</w:t>
                    </w:r>
                    <w:r w:rsidRPr="00EE0E06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 xml:space="preserve">. Página web: </w:t>
                    </w:r>
                    <w:hyperlink r:id="rId2" w:history="1">
                      <w:r w:rsidRPr="00EE0E06">
                        <w:rPr>
                          <w:rStyle w:val="Hipervnculo"/>
                          <w:rFonts w:ascii="HelveticaNeueLT Std" w:hAnsi="HelveticaNeueLT Std"/>
                          <w:noProof/>
                          <w:color w:val="000000" w:themeColor="text1"/>
                          <w:sz w:val="16"/>
                          <w:szCs w:val="16"/>
                          <w:lang w:val="en-US" w:eastAsia="es-MX"/>
                        </w:rPr>
                        <w:t>www.tese.edu.mx</w:t>
                      </w:r>
                    </w:hyperlink>
                  </w:p>
                  <w:p w14:paraId="2697026B" w14:textId="3E5CCF5C" w:rsidR="00702D65" w:rsidRPr="00DB72FA" w:rsidRDefault="00702D65" w:rsidP="00702D65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746B" w14:textId="77777777" w:rsidR="00113F98" w:rsidRDefault="00113F98" w:rsidP="009D2B83">
      <w:r>
        <w:separator/>
      </w:r>
    </w:p>
  </w:footnote>
  <w:footnote w:type="continuationSeparator" w:id="0">
    <w:p w14:paraId="0254FA36" w14:textId="77777777" w:rsidR="00113F98" w:rsidRDefault="00113F9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F2AE" w14:textId="7405C37B" w:rsidR="001F16A0" w:rsidRDefault="00ED2FAB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  <w:r>
      <w:rPr>
        <w:rFonts w:ascii="Montserrat ExtraBold" w:eastAsia="Times New Roman" w:hAnsi="Montserrat ExtraBold" w:cs="Arial"/>
        <w:b/>
        <w:noProof/>
        <w:sz w:val="1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01634B1F" wp14:editId="02E7E869">
          <wp:simplePos x="0" y="0"/>
          <wp:positionH relativeFrom="column">
            <wp:posOffset>-735856</wp:posOffset>
          </wp:positionH>
          <wp:positionV relativeFrom="paragraph">
            <wp:posOffset>-704324</wp:posOffset>
          </wp:positionV>
          <wp:extent cx="7807589" cy="10103938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3 SEP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589" cy="1010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FD3C" w14:textId="77777777" w:rsidR="00ED2FAB" w:rsidRDefault="00ED2FAB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</w:p>
  <w:p w14:paraId="22D03B8C" w14:textId="77777777" w:rsidR="00ED2FAB" w:rsidRDefault="00ED2FAB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</w:p>
  <w:p w14:paraId="3FBA9CBC" w14:textId="5008E781" w:rsidR="00CC6B00" w:rsidRPr="001F16A0" w:rsidRDefault="00CC6B00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  <w:r w:rsidRPr="00CC6B00">
      <w:rPr>
        <w:rFonts w:ascii="Montserrat ExtraBold" w:eastAsia="Times New Roman" w:hAnsi="Montserrat ExtraBold" w:cs="Arial"/>
        <w:b/>
        <w:sz w:val="14"/>
        <w:szCs w:val="20"/>
        <w:lang w:eastAsia="es-ES"/>
      </w:rPr>
      <w:t>S</w:t>
    </w:r>
    <w:r>
      <w:rPr>
        <w:rFonts w:ascii="Montserrat ExtraBold" w:eastAsia="Times New Roman" w:hAnsi="Montserrat ExtraBold" w:cs="Arial"/>
        <w:b/>
        <w:sz w:val="14"/>
        <w:szCs w:val="20"/>
        <w:lang w:eastAsia="es-ES"/>
      </w:rPr>
      <w:t xml:space="preserve">ecretaría </w:t>
    </w:r>
    <w:r w:rsidRPr="00CC6B00">
      <w:rPr>
        <w:rFonts w:ascii="Montserrat ExtraBold" w:eastAsia="Times New Roman" w:hAnsi="Montserrat ExtraBold" w:cs="Arial"/>
        <w:b/>
        <w:sz w:val="14"/>
        <w:szCs w:val="20"/>
        <w:lang w:eastAsia="es-ES"/>
      </w:rPr>
      <w:t xml:space="preserve">de </w:t>
    </w:r>
    <w:r>
      <w:rPr>
        <w:rFonts w:ascii="Montserrat ExtraBold" w:eastAsia="Times New Roman" w:hAnsi="Montserrat ExtraBold" w:cs="Arial"/>
        <w:b/>
        <w:sz w:val="14"/>
        <w:szCs w:val="20"/>
        <w:lang w:eastAsia="es-ES"/>
      </w:rPr>
      <w:t>E</w:t>
    </w:r>
    <w:r w:rsidRPr="00CC6B00">
      <w:rPr>
        <w:rFonts w:ascii="Montserrat ExtraBold" w:eastAsia="Times New Roman" w:hAnsi="Montserrat ExtraBold" w:cs="Arial"/>
        <w:b/>
        <w:sz w:val="14"/>
        <w:szCs w:val="20"/>
        <w:lang w:eastAsia="es-ES"/>
      </w:rPr>
      <w:t>ducación</w:t>
    </w:r>
  </w:p>
  <w:p w14:paraId="751BA47F" w14:textId="46576BD2" w:rsidR="00CC6B00" w:rsidRPr="00CC6B00" w:rsidRDefault="00CC6B00" w:rsidP="00CC6B00">
    <w:pPr>
      <w:jc w:val="right"/>
      <w:rPr>
        <w:rFonts w:ascii="Montserrat SemiBold" w:eastAsia="Times New Roman" w:hAnsi="Montserrat SemiBold" w:cs="Arial"/>
        <w:b/>
        <w:sz w:val="14"/>
        <w:szCs w:val="20"/>
        <w:lang w:eastAsia="es-ES"/>
      </w:rPr>
    </w:pPr>
    <w:r>
      <w:rPr>
        <w:rFonts w:ascii="Montserrat SemiBold" w:eastAsia="Times New Roman" w:hAnsi="Montserrat SemiBold" w:cs="Arial"/>
        <w:b/>
        <w:sz w:val="14"/>
        <w:szCs w:val="20"/>
        <w:lang w:eastAsia="es-ES"/>
      </w:rPr>
      <w:t>Subsecretaria de E</w:t>
    </w:r>
    <w:r w:rsidR="001F16A0">
      <w:rPr>
        <w:rFonts w:ascii="Montserrat SemiBold" w:eastAsia="Times New Roman" w:hAnsi="Montserrat SemiBold" w:cs="Arial"/>
        <w:b/>
        <w:sz w:val="14"/>
        <w:szCs w:val="20"/>
        <w:lang w:eastAsia="es-ES"/>
      </w:rPr>
      <w:t>ducación</w:t>
    </w:r>
    <w:r w:rsidR="00ED2FAB">
      <w:rPr>
        <w:rFonts w:ascii="Montserrat SemiBold" w:eastAsia="Times New Roman" w:hAnsi="Montserrat SemiBold" w:cs="Arial"/>
        <w:b/>
        <w:sz w:val="14"/>
        <w:szCs w:val="20"/>
        <w:lang w:eastAsia="es-ES"/>
      </w:rPr>
      <w:t xml:space="preserve"> </w:t>
    </w:r>
    <w:r>
      <w:rPr>
        <w:rFonts w:ascii="Montserrat SemiBold" w:eastAsia="Times New Roman" w:hAnsi="Montserrat SemiBold" w:cs="Arial"/>
        <w:b/>
        <w:sz w:val="14"/>
        <w:szCs w:val="20"/>
        <w:lang w:eastAsia="es-ES"/>
      </w:rPr>
      <w:t>S</w:t>
    </w:r>
    <w:r w:rsidRPr="00CC6B00">
      <w:rPr>
        <w:rFonts w:ascii="Montserrat SemiBold" w:eastAsia="Times New Roman" w:hAnsi="Montserrat SemiBold" w:cs="Arial"/>
        <w:b/>
        <w:sz w:val="14"/>
        <w:szCs w:val="20"/>
        <w:lang w:eastAsia="es-ES"/>
      </w:rPr>
      <w:t xml:space="preserve">uperior y </w:t>
    </w:r>
    <w:r>
      <w:rPr>
        <w:rFonts w:ascii="Montserrat SemiBold" w:eastAsia="Times New Roman" w:hAnsi="Montserrat SemiBold" w:cs="Arial"/>
        <w:b/>
        <w:sz w:val="14"/>
        <w:szCs w:val="20"/>
        <w:lang w:eastAsia="es-ES"/>
      </w:rPr>
      <w:t>N</w:t>
    </w:r>
    <w:r w:rsidRPr="00CC6B00">
      <w:rPr>
        <w:rFonts w:ascii="Montserrat SemiBold" w:eastAsia="Times New Roman" w:hAnsi="Montserrat SemiBold" w:cs="Arial"/>
        <w:b/>
        <w:sz w:val="14"/>
        <w:szCs w:val="20"/>
        <w:lang w:eastAsia="es-ES"/>
      </w:rPr>
      <w:t>ormal</w:t>
    </w:r>
  </w:p>
  <w:p w14:paraId="408291ED" w14:textId="3C38FFD8" w:rsidR="00CC6B00" w:rsidRPr="00CC6B00" w:rsidRDefault="00CC6B00" w:rsidP="00CC6B00">
    <w:pPr>
      <w:jc w:val="right"/>
      <w:rPr>
        <w:rFonts w:ascii="Montserrat" w:eastAsia="Times New Roman" w:hAnsi="Montserrat" w:cs="Arial"/>
        <w:sz w:val="13"/>
        <w:szCs w:val="13"/>
        <w:lang w:eastAsia="es-ES"/>
      </w:rPr>
    </w:pPr>
    <w:r w:rsidRPr="00CC6B00">
      <w:rPr>
        <w:rFonts w:ascii="Montserrat" w:eastAsia="Times New Roman" w:hAnsi="Montserrat" w:cs="Arial"/>
        <w:sz w:val="13"/>
        <w:szCs w:val="13"/>
        <w:lang w:eastAsia="es-ES"/>
      </w:rPr>
      <w:t xml:space="preserve">Tecnológico de </w:t>
    </w:r>
    <w:r>
      <w:rPr>
        <w:rFonts w:ascii="Montserrat" w:eastAsia="Times New Roman" w:hAnsi="Montserrat" w:cs="Arial"/>
        <w:sz w:val="13"/>
        <w:szCs w:val="13"/>
        <w:lang w:eastAsia="es-ES"/>
      </w:rPr>
      <w:t>E</w:t>
    </w:r>
    <w:r w:rsidRPr="00CC6B00">
      <w:rPr>
        <w:rFonts w:ascii="Montserrat" w:eastAsia="Times New Roman" w:hAnsi="Montserrat" w:cs="Arial"/>
        <w:sz w:val="13"/>
        <w:szCs w:val="13"/>
        <w:lang w:eastAsia="es-ES"/>
      </w:rPr>
      <w:t xml:space="preserve">studios </w:t>
    </w:r>
    <w:r>
      <w:rPr>
        <w:rFonts w:ascii="Montserrat" w:eastAsia="Times New Roman" w:hAnsi="Montserrat" w:cs="Arial"/>
        <w:sz w:val="13"/>
        <w:szCs w:val="13"/>
        <w:lang w:eastAsia="es-ES"/>
      </w:rPr>
      <w:t>S</w:t>
    </w:r>
    <w:r w:rsidRPr="00CC6B00">
      <w:rPr>
        <w:rFonts w:ascii="Montserrat" w:eastAsia="Times New Roman" w:hAnsi="Montserrat" w:cs="Arial"/>
        <w:sz w:val="13"/>
        <w:szCs w:val="13"/>
        <w:lang w:eastAsia="es-ES"/>
      </w:rPr>
      <w:t xml:space="preserve">uperiores de </w:t>
    </w:r>
    <w:r>
      <w:rPr>
        <w:rFonts w:ascii="Montserrat" w:eastAsia="Times New Roman" w:hAnsi="Montserrat" w:cs="Arial"/>
        <w:sz w:val="13"/>
        <w:szCs w:val="13"/>
        <w:lang w:eastAsia="es-ES"/>
      </w:rPr>
      <w:t>E</w:t>
    </w:r>
    <w:r w:rsidRPr="00CC6B00">
      <w:rPr>
        <w:rFonts w:ascii="Montserrat" w:eastAsia="Times New Roman" w:hAnsi="Montserrat" w:cs="Arial"/>
        <w:sz w:val="13"/>
        <w:szCs w:val="13"/>
        <w:lang w:eastAsia="es-ES"/>
      </w:rPr>
      <w:t>catepec</w:t>
    </w:r>
  </w:p>
  <w:p w14:paraId="6C24F940" w14:textId="265F529C" w:rsidR="00CC6B00" w:rsidRDefault="00A202BD" w:rsidP="00CC6B00">
    <w:pPr>
      <w:jc w:val="right"/>
      <w:rPr>
        <w:rFonts w:ascii="Montserrat Light" w:eastAsia="Times New Roman" w:hAnsi="Montserrat Light" w:cs="Arial"/>
        <w:sz w:val="13"/>
        <w:szCs w:val="13"/>
        <w:lang w:eastAsia="es-ES"/>
      </w:rPr>
    </w:pPr>
    <w:r>
      <w:rPr>
        <w:rFonts w:ascii="Montserrat Light" w:eastAsia="Times New Roman" w:hAnsi="Montserrat Light" w:cs="Arial"/>
        <w:sz w:val="13"/>
        <w:szCs w:val="13"/>
        <w:lang w:eastAsia="es-ES"/>
      </w:rPr>
      <w:t>Dirección General</w:t>
    </w:r>
  </w:p>
  <w:p w14:paraId="31F0E425" w14:textId="2C363911" w:rsidR="00A202BD" w:rsidRPr="00CC6B00" w:rsidRDefault="00A202BD" w:rsidP="00CC6B00">
    <w:pPr>
      <w:jc w:val="right"/>
      <w:rPr>
        <w:rFonts w:ascii="Montserrat Light" w:eastAsia="Times New Roman" w:hAnsi="Montserrat Light" w:cs="Times New Roman"/>
        <w:sz w:val="13"/>
        <w:szCs w:val="13"/>
        <w:lang w:eastAsia="es-ES"/>
      </w:rPr>
    </w:pPr>
    <w:r>
      <w:rPr>
        <w:rFonts w:ascii="Montserrat Light" w:eastAsia="Times New Roman" w:hAnsi="Montserrat Light" w:cs="Arial"/>
        <w:sz w:val="13"/>
        <w:szCs w:val="13"/>
        <w:lang w:eastAsia="es-ES"/>
      </w:rPr>
      <w:t>Dirección de Apoyo y Desarrollo Académico</w:t>
    </w:r>
  </w:p>
  <w:p w14:paraId="617B0961" w14:textId="77777777" w:rsidR="00CC6B00" w:rsidRPr="00EF224C" w:rsidRDefault="00CC6B00" w:rsidP="00CC6B00">
    <w:pPr>
      <w:pStyle w:val="Piedepgina"/>
      <w:ind w:left="1276" w:hanging="425"/>
      <w:jc w:val="right"/>
      <w:rPr>
        <w:noProof/>
        <w:sz w:val="12"/>
        <w:szCs w:val="16"/>
        <w:lang w:eastAsia="es-MX"/>
      </w:rPr>
    </w:pPr>
  </w:p>
  <w:p w14:paraId="0F5CE382" w14:textId="2020C3CE" w:rsidR="009D2B83" w:rsidRDefault="009D2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AD"/>
    <w:multiLevelType w:val="hybridMultilevel"/>
    <w:tmpl w:val="B88C74BA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ED9731A"/>
    <w:multiLevelType w:val="hybridMultilevel"/>
    <w:tmpl w:val="1B80774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1A235F"/>
    <w:multiLevelType w:val="hybridMultilevel"/>
    <w:tmpl w:val="55BA5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D1CFD"/>
    <w:multiLevelType w:val="hybridMultilevel"/>
    <w:tmpl w:val="D0CA4C7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1538C"/>
    <w:rsid w:val="00037C30"/>
    <w:rsid w:val="000627AB"/>
    <w:rsid w:val="00113F98"/>
    <w:rsid w:val="00114F26"/>
    <w:rsid w:val="0013583B"/>
    <w:rsid w:val="001B64E9"/>
    <w:rsid w:val="001B788E"/>
    <w:rsid w:val="001F16A0"/>
    <w:rsid w:val="00244734"/>
    <w:rsid w:val="002A0212"/>
    <w:rsid w:val="002B06E0"/>
    <w:rsid w:val="002E777C"/>
    <w:rsid w:val="0033133F"/>
    <w:rsid w:val="0035030C"/>
    <w:rsid w:val="003E1398"/>
    <w:rsid w:val="0042378D"/>
    <w:rsid w:val="00423E1A"/>
    <w:rsid w:val="00493615"/>
    <w:rsid w:val="004C2372"/>
    <w:rsid w:val="005334CF"/>
    <w:rsid w:val="0054136B"/>
    <w:rsid w:val="00557C84"/>
    <w:rsid w:val="005E74D5"/>
    <w:rsid w:val="0063184B"/>
    <w:rsid w:val="00635110"/>
    <w:rsid w:val="0066047C"/>
    <w:rsid w:val="006D57AD"/>
    <w:rsid w:val="006E1EF5"/>
    <w:rsid w:val="00702D65"/>
    <w:rsid w:val="00713057"/>
    <w:rsid w:val="00755DAB"/>
    <w:rsid w:val="00770889"/>
    <w:rsid w:val="0077193F"/>
    <w:rsid w:val="007F1FC7"/>
    <w:rsid w:val="0080225B"/>
    <w:rsid w:val="00813840"/>
    <w:rsid w:val="008862C1"/>
    <w:rsid w:val="008A7A05"/>
    <w:rsid w:val="009020EF"/>
    <w:rsid w:val="00920D98"/>
    <w:rsid w:val="00922374"/>
    <w:rsid w:val="00935552"/>
    <w:rsid w:val="009B62C8"/>
    <w:rsid w:val="009D2B83"/>
    <w:rsid w:val="00A202BD"/>
    <w:rsid w:val="00A56873"/>
    <w:rsid w:val="00A7312F"/>
    <w:rsid w:val="00A81F2D"/>
    <w:rsid w:val="00AC02BE"/>
    <w:rsid w:val="00AE24A5"/>
    <w:rsid w:val="00B12FD2"/>
    <w:rsid w:val="00BD6726"/>
    <w:rsid w:val="00C62704"/>
    <w:rsid w:val="00CA7AA1"/>
    <w:rsid w:val="00CC6B00"/>
    <w:rsid w:val="00D24661"/>
    <w:rsid w:val="00D520AA"/>
    <w:rsid w:val="00DB72FA"/>
    <w:rsid w:val="00E00060"/>
    <w:rsid w:val="00ED2FAB"/>
    <w:rsid w:val="00EE0E06"/>
    <w:rsid w:val="00EE7561"/>
    <w:rsid w:val="00F44A7F"/>
    <w:rsid w:val="00F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1F16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E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E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00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46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hyperlink" Target="http://www.tes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tese</cp:lastModifiedBy>
  <cp:revision>3</cp:revision>
  <cp:lastPrinted>2023-10-11T23:50:00Z</cp:lastPrinted>
  <dcterms:created xsi:type="dcterms:W3CDTF">2023-10-13T17:09:00Z</dcterms:created>
  <dcterms:modified xsi:type="dcterms:W3CDTF">2023-10-13T17:10:00Z</dcterms:modified>
</cp:coreProperties>
</file>